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DA" w:rsidRDefault="00520AC8" w:rsidP="00D97A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0AC8">
        <w:rPr>
          <w:b/>
          <w:noProof/>
          <w:sz w:val="28"/>
          <w:szCs w:val="28"/>
        </w:rPr>
        <w:drawing>
          <wp:inline distT="0" distB="0" distL="0" distR="0">
            <wp:extent cx="1323975" cy="1241227"/>
            <wp:effectExtent l="0" t="0" r="0" b="0"/>
            <wp:docPr id="3" name="Picture 3" descr="http://diversity.humboldt.edu/sites/default/files/styles/panopoly_image_full/public/pages/odei_logo_design_3b-2.jpg?itok=dhSFak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versity.humboldt.edu/sites/default/files/styles/panopoly_image_full/public/pages/odei_logo_design_3b-2.jpg?itok=dhSFakh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52" cy="12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A3" w:rsidRPr="00644DD4" w:rsidRDefault="00153539" w:rsidP="00644DD4">
      <w:pPr>
        <w:jc w:val="center"/>
        <w:rPr>
          <w:b/>
          <w:sz w:val="28"/>
          <w:szCs w:val="28"/>
        </w:rPr>
      </w:pPr>
      <w:r w:rsidRPr="004E7DDA">
        <w:rPr>
          <w:b/>
          <w:sz w:val="32"/>
          <w:szCs w:val="32"/>
        </w:rPr>
        <w:t>Diversity, Equity and Inclusion Council (DEIC)</w:t>
      </w:r>
      <w:r w:rsidR="00D97AA3" w:rsidRPr="004E7DDA">
        <w:rPr>
          <w:b/>
          <w:sz w:val="32"/>
          <w:szCs w:val="32"/>
        </w:rPr>
        <w:br/>
      </w:r>
      <w:r w:rsidR="001F589F" w:rsidRPr="00A729E2">
        <w:rPr>
          <w:b/>
          <w:sz w:val="28"/>
          <w:szCs w:val="28"/>
        </w:rPr>
        <w:t>AGENDA</w:t>
      </w:r>
    </w:p>
    <w:p w:rsidR="00644DD4" w:rsidRDefault="00644DD4" w:rsidP="00D97AA3">
      <w:pPr>
        <w:jc w:val="center"/>
        <w:rPr>
          <w:b/>
          <w:sz w:val="24"/>
          <w:szCs w:val="24"/>
        </w:rPr>
      </w:pPr>
    </w:p>
    <w:p w:rsidR="00D97AA3" w:rsidRPr="004E7DDA" w:rsidRDefault="00513C5E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ED584C">
        <w:rPr>
          <w:b/>
          <w:sz w:val="24"/>
          <w:szCs w:val="24"/>
        </w:rPr>
        <w:t xml:space="preserve"> 27</w:t>
      </w:r>
      <w:r w:rsidR="0025590E">
        <w:rPr>
          <w:b/>
          <w:sz w:val="24"/>
          <w:szCs w:val="24"/>
        </w:rPr>
        <w:t>, 2019</w:t>
      </w:r>
      <w:r w:rsidR="00D97AA3" w:rsidRPr="004E7DDA">
        <w:rPr>
          <w:b/>
          <w:sz w:val="24"/>
          <w:szCs w:val="24"/>
        </w:rPr>
        <w:t xml:space="preserve"> </w:t>
      </w:r>
    </w:p>
    <w:p w:rsidR="00805D2B" w:rsidRPr="004E7DDA" w:rsidRDefault="00644DD4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Fishbowl </w:t>
      </w:r>
      <w:r w:rsidR="001F589F" w:rsidRPr="004E7DDA">
        <w:rPr>
          <w:b/>
          <w:sz w:val="24"/>
          <w:szCs w:val="24"/>
        </w:rPr>
        <w:br/>
      </w:r>
    </w:p>
    <w:p w:rsidR="004C4A21" w:rsidRPr="00CA4CCD" w:rsidRDefault="00CA4CCD" w:rsidP="00CA4CCD">
      <w:pPr>
        <w:rPr>
          <w:b/>
          <w:sz w:val="24"/>
          <w:szCs w:val="24"/>
        </w:rPr>
      </w:pPr>
      <w:r w:rsidRPr="00CA4CCD">
        <w:rPr>
          <w:b/>
          <w:sz w:val="24"/>
          <w:szCs w:val="24"/>
        </w:rPr>
        <w:t>11-11:05 a.m.</w:t>
      </w:r>
      <w:r w:rsidR="00C57B95">
        <w:rPr>
          <w:b/>
          <w:sz w:val="24"/>
          <w:szCs w:val="24"/>
        </w:rPr>
        <w:t xml:space="preserve">              </w:t>
      </w:r>
      <w:r w:rsidR="0025590E" w:rsidRPr="00CA4CCD">
        <w:rPr>
          <w:b/>
          <w:sz w:val="24"/>
          <w:szCs w:val="24"/>
        </w:rPr>
        <w:t xml:space="preserve">Welcome </w:t>
      </w:r>
    </w:p>
    <w:p w:rsidR="00153539" w:rsidRPr="0016485B" w:rsidRDefault="00153539" w:rsidP="0016485B">
      <w:pPr>
        <w:spacing w:line="360" w:lineRule="auto"/>
        <w:rPr>
          <w:b/>
          <w:sz w:val="24"/>
          <w:szCs w:val="24"/>
        </w:rPr>
      </w:pPr>
    </w:p>
    <w:p w:rsidR="00C57B95" w:rsidRDefault="00CA4CCD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11:06-11:15 a.m.</w:t>
      </w:r>
      <w:r w:rsidR="00C57B95">
        <w:rPr>
          <w:b/>
          <w:sz w:val="24"/>
          <w:szCs w:val="24"/>
        </w:rPr>
        <w:t xml:space="preserve">        </w:t>
      </w:r>
      <w:r w:rsidR="00CF4C6B">
        <w:rPr>
          <w:b/>
          <w:sz w:val="24"/>
          <w:szCs w:val="24"/>
        </w:rPr>
        <w:t>Update</w:t>
      </w:r>
    </w:p>
    <w:p w:rsidR="00513C5E" w:rsidRPr="00C57B95" w:rsidRDefault="00C57B95" w:rsidP="00C57B95">
      <w:pPr>
        <w:ind w:left="216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C57B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584C" w:rsidRPr="00C57B95">
        <w:rPr>
          <w:sz w:val="24"/>
          <w:szCs w:val="24"/>
        </w:rPr>
        <w:t>DEIC at Senate</w:t>
      </w:r>
      <w:r w:rsidR="00513C5E" w:rsidRPr="00C57B95">
        <w:rPr>
          <w:sz w:val="24"/>
          <w:szCs w:val="24"/>
        </w:rPr>
        <w:t xml:space="preserve"> – Equity Arcata presentation on </w:t>
      </w:r>
      <w:r>
        <w:rPr>
          <w:sz w:val="24"/>
          <w:szCs w:val="24"/>
        </w:rPr>
        <w:t xml:space="preserve">Tuesday, </w:t>
      </w:r>
      <w:r w:rsidR="00513C5E" w:rsidRPr="00C57B95">
        <w:rPr>
          <w:sz w:val="24"/>
          <w:szCs w:val="24"/>
        </w:rPr>
        <w:t>April 2</w:t>
      </w:r>
      <w:r w:rsidR="00513C5E" w:rsidRPr="00C57B95">
        <w:rPr>
          <w:sz w:val="24"/>
          <w:szCs w:val="24"/>
          <w:vertAlign w:val="superscript"/>
        </w:rPr>
        <w:t>nd</w:t>
      </w:r>
      <w:r w:rsidR="00CF4C6B">
        <w:rPr>
          <w:sz w:val="24"/>
          <w:szCs w:val="24"/>
          <w:vertAlign w:val="superscript"/>
        </w:rPr>
        <w:t xml:space="preserve">  </w:t>
      </w:r>
      <w:r w:rsidR="00CF4C6B">
        <w:rPr>
          <w:sz w:val="24"/>
          <w:szCs w:val="24"/>
        </w:rPr>
        <w:t>between 3-5:00 p.m.</w:t>
      </w:r>
      <w:r w:rsidR="00513C5E" w:rsidRPr="00C57B95">
        <w:rPr>
          <w:sz w:val="24"/>
          <w:szCs w:val="24"/>
        </w:rPr>
        <w:t xml:space="preserve"> </w:t>
      </w:r>
    </w:p>
    <w:p w:rsidR="00D37547" w:rsidRPr="0016485B" w:rsidRDefault="00D37547" w:rsidP="0016485B">
      <w:pPr>
        <w:rPr>
          <w:b/>
          <w:sz w:val="24"/>
          <w:szCs w:val="24"/>
        </w:rPr>
      </w:pPr>
    </w:p>
    <w:p w:rsidR="0016485B" w:rsidRPr="00C57B95" w:rsidRDefault="00C57B95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11:16-11:40 a.m.       </w:t>
      </w:r>
      <w:r w:rsidR="003448F4" w:rsidRPr="00C57B95">
        <w:rPr>
          <w:b/>
          <w:sz w:val="24"/>
          <w:szCs w:val="24"/>
        </w:rPr>
        <w:t xml:space="preserve">Infusing diversity, equity </w:t>
      </w:r>
      <w:r w:rsidR="003448F4" w:rsidRPr="00F33D6D">
        <w:rPr>
          <w:b/>
          <w:noProof/>
          <w:sz w:val="24"/>
          <w:szCs w:val="24"/>
        </w:rPr>
        <w:t>and</w:t>
      </w:r>
      <w:r w:rsidR="003448F4" w:rsidRPr="00C57B95">
        <w:rPr>
          <w:b/>
          <w:sz w:val="24"/>
          <w:szCs w:val="24"/>
        </w:rPr>
        <w:t xml:space="preserve"> i</w:t>
      </w:r>
      <w:r w:rsidR="00513C5E" w:rsidRPr="00C57B95">
        <w:rPr>
          <w:b/>
          <w:sz w:val="24"/>
          <w:szCs w:val="24"/>
        </w:rPr>
        <w:t xml:space="preserve">nclusion </w:t>
      </w:r>
      <w:r w:rsidR="003448F4" w:rsidRPr="00C57B95">
        <w:rPr>
          <w:b/>
          <w:sz w:val="24"/>
          <w:szCs w:val="24"/>
        </w:rPr>
        <w:t>in all we do</w:t>
      </w:r>
      <w:r w:rsidR="00513C5E" w:rsidRPr="00C57B95">
        <w:rPr>
          <w:b/>
          <w:sz w:val="24"/>
          <w:szCs w:val="24"/>
        </w:rPr>
        <w:t xml:space="preserve"> </w:t>
      </w:r>
      <w:r w:rsidR="003A271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Vice Provost </w:t>
      </w:r>
      <w:r w:rsidR="00513C5E" w:rsidRPr="00C57B95">
        <w:rPr>
          <w:b/>
          <w:sz w:val="24"/>
          <w:szCs w:val="24"/>
        </w:rPr>
        <w:t xml:space="preserve">Rock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513C5E" w:rsidRPr="00C57B95">
        <w:rPr>
          <w:b/>
          <w:sz w:val="24"/>
          <w:szCs w:val="24"/>
        </w:rPr>
        <w:t xml:space="preserve">Braithwaite </w:t>
      </w:r>
    </w:p>
    <w:p w:rsidR="003448F4" w:rsidRDefault="003448F4" w:rsidP="00C57B9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th</w:t>
      </w:r>
      <w:r w:rsidR="00CA4CCD">
        <w:rPr>
          <w:sz w:val="24"/>
          <w:szCs w:val="24"/>
        </w:rPr>
        <w:t>rough a collective impact model th</w:t>
      </w:r>
      <w:r>
        <w:rPr>
          <w:sz w:val="24"/>
          <w:szCs w:val="24"/>
        </w:rPr>
        <w:t>e DEIC, Middle Leadership Academy (MLA), and the new Diversity and Equity Fellowship Cohort can work together to design, implement and evaluate:</w:t>
      </w:r>
    </w:p>
    <w:p w:rsidR="003448F4" w:rsidRDefault="003448F4" w:rsidP="00C57B95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Faculty and staff development and professional opportunities</w:t>
      </w:r>
    </w:p>
    <w:p w:rsidR="003448F4" w:rsidRDefault="003448F4" w:rsidP="00C57B95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Inclusive teaching strategies and culturally relevant pedagogy</w:t>
      </w:r>
    </w:p>
    <w:p w:rsidR="003A271E" w:rsidRDefault="003A271E" w:rsidP="00C57B95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to help us brainstorm: How can we work effectively together to create a timeline; What should be the roles and responsibilities for each entity; How we make sure we do not duplicate efforts? </w:t>
      </w:r>
    </w:p>
    <w:p w:rsidR="00266259" w:rsidRDefault="003448F4" w:rsidP="00C57B95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Members of the DEIC</w:t>
      </w:r>
      <w:r w:rsidR="00A647A6">
        <w:rPr>
          <w:sz w:val="24"/>
          <w:szCs w:val="24"/>
        </w:rPr>
        <w:t xml:space="preserve"> and MLA</w:t>
      </w:r>
      <w:r>
        <w:rPr>
          <w:sz w:val="24"/>
          <w:szCs w:val="24"/>
        </w:rPr>
        <w:t xml:space="preserve"> will be presenting at the Center for Teaching and Learning’</w:t>
      </w:r>
      <w:r w:rsidR="007F6BB5">
        <w:rPr>
          <w:sz w:val="24"/>
          <w:szCs w:val="24"/>
        </w:rPr>
        <w:t>s Teaching</w:t>
      </w:r>
      <w:r>
        <w:rPr>
          <w:sz w:val="24"/>
          <w:szCs w:val="24"/>
        </w:rPr>
        <w:t xml:space="preserve"> in Excellence Symposium</w:t>
      </w:r>
      <w:r w:rsidR="007F6BB5">
        <w:rPr>
          <w:sz w:val="24"/>
          <w:szCs w:val="24"/>
        </w:rPr>
        <w:t xml:space="preserve"> on Friday, March 29</w:t>
      </w:r>
      <w:r w:rsidR="007F6BB5" w:rsidRPr="007F6BB5">
        <w:rPr>
          <w:sz w:val="24"/>
          <w:szCs w:val="24"/>
          <w:vertAlign w:val="superscript"/>
        </w:rPr>
        <w:t>th</w:t>
      </w:r>
      <w:r w:rsidR="007F6BB5">
        <w:rPr>
          <w:sz w:val="24"/>
          <w:szCs w:val="24"/>
        </w:rPr>
        <w:t xml:space="preserve"> from 10-10:45 a.m.</w:t>
      </w:r>
    </w:p>
    <w:p w:rsidR="003448F4" w:rsidRPr="003448F4" w:rsidRDefault="003448F4" w:rsidP="003448F4">
      <w:pPr>
        <w:pStyle w:val="ListParagraph"/>
        <w:spacing w:line="276" w:lineRule="auto"/>
        <w:ind w:left="2160"/>
        <w:rPr>
          <w:sz w:val="24"/>
          <w:szCs w:val="24"/>
        </w:rPr>
      </w:pPr>
    </w:p>
    <w:p w:rsidR="00266259" w:rsidRPr="00C57B95" w:rsidRDefault="00C57B95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11:41-12:50 a.m.</w:t>
      </w:r>
      <w:r>
        <w:rPr>
          <w:b/>
          <w:sz w:val="24"/>
          <w:szCs w:val="24"/>
        </w:rPr>
        <w:tab/>
      </w:r>
      <w:r w:rsidR="00A647A6" w:rsidRPr="00F33D6D">
        <w:rPr>
          <w:b/>
          <w:noProof/>
          <w:sz w:val="24"/>
          <w:szCs w:val="24"/>
        </w:rPr>
        <w:t>Ongoing</w:t>
      </w:r>
      <w:r w:rsidR="00A647A6" w:rsidRPr="00C57B95">
        <w:rPr>
          <w:b/>
          <w:sz w:val="24"/>
          <w:szCs w:val="24"/>
        </w:rPr>
        <w:t xml:space="preserve"> </w:t>
      </w:r>
      <w:r w:rsidR="003A271E">
        <w:rPr>
          <w:b/>
          <w:sz w:val="24"/>
          <w:szCs w:val="24"/>
        </w:rPr>
        <w:t>Conversations</w:t>
      </w:r>
    </w:p>
    <w:p w:rsidR="00003786" w:rsidRDefault="005E57B4" w:rsidP="00C57B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270DC">
        <w:rPr>
          <w:sz w:val="24"/>
          <w:szCs w:val="24"/>
        </w:rPr>
        <w:t xml:space="preserve">Timeline for Diversity, Equity </w:t>
      </w:r>
      <w:r w:rsidRPr="00F33D6D">
        <w:rPr>
          <w:noProof/>
          <w:sz w:val="24"/>
          <w:szCs w:val="24"/>
        </w:rPr>
        <w:t>and</w:t>
      </w:r>
      <w:r w:rsidRPr="003270DC">
        <w:rPr>
          <w:sz w:val="24"/>
          <w:szCs w:val="24"/>
        </w:rPr>
        <w:t xml:space="preserve"> Inclusion Strategic Action Plan </w:t>
      </w:r>
    </w:p>
    <w:p w:rsidR="003270DC" w:rsidRPr="003270DC" w:rsidRDefault="003270DC" w:rsidP="00C57B95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 xml:space="preserve">Defining what Diversity, Equity </w:t>
      </w:r>
      <w:r w:rsidRPr="00F33D6D">
        <w:rPr>
          <w:noProof/>
          <w:sz w:val="24"/>
          <w:szCs w:val="24"/>
        </w:rPr>
        <w:t>and</w:t>
      </w:r>
      <w:r w:rsidRPr="004E7DDA">
        <w:rPr>
          <w:sz w:val="24"/>
          <w:szCs w:val="24"/>
        </w:rPr>
        <w:t xml:space="preserve"> Inclusion means to HSU</w:t>
      </w:r>
      <w:r>
        <w:rPr>
          <w:sz w:val="24"/>
          <w:szCs w:val="24"/>
        </w:rPr>
        <w:t xml:space="preserve"> – Mission, Vision, Values</w:t>
      </w:r>
    </w:p>
    <w:p w:rsidR="00266259" w:rsidRPr="0016485B" w:rsidRDefault="00266259" w:rsidP="0016485B">
      <w:pPr>
        <w:rPr>
          <w:b/>
          <w:sz w:val="24"/>
          <w:szCs w:val="24"/>
        </w:rPr>
      </w:pPr>
    </w:p>
    <w:p w:rsidR="0016485B" w:rsidRPr="00C57B95" w:rsidRDefault="00C57B95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12:51-1:00 p.m.</w:t>
      </w:r>
      <w:r>
        <w:rPr>
          <w:b/>
          <w:sz w:val="24"/>
          <w:szCs w:val="24"/>
        </w:rPr>
        <w:tab/>
        <w:t xml:space="preserve">DEI </w:t>
      </w:r>
      <w:r w:rsidR="003A271E">
        <w:rPr>
          <w:b/>
          <w:sz w:val="24"/>
          <w:szCs w:val="24"/>
        </w:rPr>
        <w:t>Related News and Events</w:t>
      </w:r>
    </w:p>
    <w:p w:rsidR="00CA4CCD" w:rsidRPr="00CA4CCD" w:rsidRDefault="00513C5E" w:rsidP="00C57B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13C5E">
        <w:rPr>
          <w:sz w:val="24"/>
          <w:szCs w:val="24"/>
        </w:rPr>
        <w:lastRenderedPageBreak/>
        <w:t xml:space="preserve">Congratulations to </w:t>
      </w:r>
      <w:r w:rsidR="00C57B95" w:rsidRPr="00F33D6D">
        <w:rPr>
          <w:noProof/>
          <w:sz w:val="24"/>
          <w:szCs w:val="24"/>
        </w:rPr>
        <w:t>DEIC</w:t>
      </w:r>
      <w:r w:rsidR="00C57B95">
        <w:rPr>
          <w:sz w:val="24"/>
          <w:szCs w:val="24"/>
        </w:rPr>
        <w:t xml:space="preserve"> member </w:t>
      </w:r>
      <w:r w:rsidRPr="00513C5E">
        <w:rPr>
          <w:sz w:val="24"/>
          <w:szCs w:val="24"/>
        </w:rPr>
        <w:t xml:space="preserve">Michael!: </w:t>
      </w:r>
      <w:r w:rsidRPr="00513C5E">
        <w:t xml:space="preserve">Michael Le, </w:t>
      </w:r>
      <w:r w:rsidRPr="00F33D6D">
        <w:rPr>
          <w:noProof/>
        </w:rPr>
        <w:t>Research</w:t>
      </w:r>
      <w:r w:rsidRPr="00513C5E">
        <w:t xml:space="preserve"> Associate in the Office of Institutional </w:t>
      </w:r>
      <w:r w:rsidRPr="003A271E">
        <w:rPr>
          <w:noProof/>
        </w:rPr>
        <w:t>Effectiveness</w:t>
      </w:r>
      <w:r w:rsidR="003A271E">
        <w:rPr>
          <w:noProof/>
        </w:rPr>
        <w:t>,</w:t>
      </w:r>
      <w:r w:rsidRPr="00513C5E">
        <w:t xml:space="preserve"> won the California Association for Institutional Research (CAIR) 2018 Best Presentation winner for: “Data‐Informed Conversations of Diversity, Equity, and Inclusion.” Michael received the highest overall scores for the best overall presentation. Michael’s </w:t>
      </w:r>
      <w:r w:rsidRPr="00F33D6D">
        <w:rPr>
          <w:noProof/>
        </w:rPr>
        <w:t>presentation</w:t>
      </w:r>
      <w:r w:rsidRPr="00513C5E">
        <w:t xml:space="preserve"> will </w:t>
      </w:r>
      <w:r w:rsidRPr="00F33D6D">
        <w:rPr>
          <w:noProof/>
        </w:rPr>
        <w:t>be featured</w:t>
      </w:r>
      <w:r w:rsidRPr="00513C5E">
        <w:t xml:space="preserve"> at AIR 2019 in Denver, CO as CAIR Best Presentation and he will receive a $2,000 travel grant. </w:t>
      </w:r>
      <w:r w:rsidRPr="00F33D6D">
        <w:rPr>
          <w:noProof/>
        </w:rPr>
        <w:t>This</w:t>
      </w:r>
      <w:r w:rsidRPr="00513C5E">
        <w:t xml:space="preserve"> is Michael’s third time winning the award. Past wins were in 2015 and 2017.</w:t>
      </w:r>
      <w:r w:rsidRPr="00513C5E">
        <w:rPr>
          <w:shd w:val="clear" w:color="auto" w:fill="F6F6EC"/>
        </w:rPr>
        <w:t xml:space="preserve"> </w:t>
      </w:r>
    </w:p>
    <w:p w:rsidR="00A647A6" w:rsidRPr="00D63B85" w:rsidRDefault="00A647A6" w:rsidP="00C57B9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4CCD">
        <w:t xml:space="preserve">Dr. John Matsui </w:t>
      </w:r>
      <w:r w:rsidR="0046221F">
        <w:t xml:space="preserve">of UC Berkeley </w:t>
      </w:r>
      <w:r w:rsidRPr="00CA4CCD">
        <w:t xml:space="preserve">will </w:t>
      </w:r>
      <w:r w:rsidR="00DF565A">
        <w:rPr>
          <w:noProof/>
        </w:rPr>
        <w:t xml:space="preserve">be giving </w:t>
      </w:r>
      <w:r w:rsidRPr="00CA4CCD">
        <w:t xml:space="preserve">a keynote presentation </w:t>
      </w:r>
      <w:r w:rsidR="003A271E">
        <w:t xml:space="preserve">at the Teaching Excellence Symposium </w:t>
      </w:r>
      <w:r w:rsidRPr="00CA4CCD">
        <w:t xml:space="preserve">on Friday, March </w:t>
      </w:r>
      <w:r w:rsidR="0046221F">
        <w:t>29</w:t>
      </w:r>
      <w:r w:rsidR="0046221F" w:rsidRPr="0046221F">
        <w:rPr>
          <w:vertAlign w:val="superscript"/>
        </w:rPr>
        <w:t>th</w:t>
      </w:r>
      <w:r w:rsidR="0046221F">
        <w:t xml:space="preserve"> </w:t>
      </w:r>
      <w:r w:rsidR="0046221F" w:rsidRPr="00CA4CCD">
        <w:t>from</w:t>
      </w:r>
      <w:r w:rsidRPr="00CA4CCD">
        <w:t xml:space="preserve"> 11:00-12:00</w:t>
      </w:r>
      <w:r w:rsidR="00DF565A">
        <w:t xml:space="preserve"> in</w:t>
      </w:r>
      <w:r w:rsidRPr="00CA4CCD">
        <w:t xml:space="preserve"> the Great Hall entitled, “</w:t>
      </w:r>
      <w:r w:rsidR="00DF565A">
        <w:t>’</w:t>
      </w:r>
      <w:r w:rsidRPr="00CA4CCD">
        <w:t>3 Doors</w:t>
      </w:r>
      <w:r w:rsidR="00DF565A">
        <w:t>’</w:t>
      </w:r>
      <w:r w:rsidRPr="00CA4CCD">
        <w:t xml:space="preserve"> – Diversity, Equity </w:t>
      </w:r>
      <w:r w:rsidRPr="00F33D6D">
        <w:rPr>
          <w:noProof/>
        </w:rPr>
        <w:t>and</w:t>
      </w:r>
      <w:r w:rsidRPr="00CA4CCD">
        <w:t xml:space="preserve"> Inclusion.</w:t>
      </w:r>
      <w:r w:rsidR="00DF565A">
        <w:t>”</w:t>
      </w:r>
    </w:p>
    <w:p w:rsidR="00D63B85" w:rsidRPr="00CA4CCD" w:rsidRDefault="00D63B85" w:rsidP="00C57B9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t xml:space="preserve">Dr. Gina Garcia </w:t>
      </w:r>
      <w:r w:rsidR="0046221F">
        <w:t xml:space="preserve">of </w:t>
      </w:r>
      <w:r w:rsidR="00F33D6D">
        <w:t xml:space="preserve">the </w:t>
      </w:r>
      <w:r w:rsidR="0046221F" w:rsidRPr="00F33D6D">
        <w:rPr>
          <w:noProof/>
        </w:rPr>
        <w:t>University</w:t>
      </w:r>
      <w:r w:rsidR="0046221F">
        <w:t xml:space="preserve"> of Pittsburgh </w:t>
      </w:r>
      <w:r>
        <w:t xml:space="preserve">will be visiting on May </w:t>
      </w:r>
      <w:r w:rsidR="0046221F">
        <w:t>2</w:t>
      </w:r>
      <w:r w:rsidR="0046221F" w:rsidRPr="00D63B85">
        <w:rPr>
          <w:vertAlign w:val="superscript"/>
        </w:rPr>
        <w:t>nd</w:t>
      </w:r>
      <w:r w:rsidR="00F33D6D">
        <w:rPr>
          <w:vertAlign w:val="superscript"/>
        </w:rPr>
        <w:t xml:space="preserve"> </w:t>
      </w:r>
      <w:r w:rsidR="000B5BEA">
        <w:rPr>
          <w:sz w:val="24"/>
          <w:szCs w:val="24"/>
        </w:rPr>
        <w:t>and giving a keynote presentation</w:t>
      </w:r>
      <w:r w:rsidR="00F33D6D">
        <w:rPr>
          <w:sz w:val="24"/>
          <w:szCs w:val="24"/>
        </w:rPr>
        <w:t xml:space="preserve"> on the topic of “Becoming Hispanic-Serving Institutions.” Her book </w:t>
      </w:r>
      <w:r w:rsidR="00CF4C6B">
        <w:rPr>
          <w:sz w:val="24"/>
          <w:szCs w:val="24"/>
        </w:rPr>
        <w:t xml:space="preserve">entitled, </w:t>
      </w:r>
      <w:r w:rsidR="00F33D6D" w:rsidRPr="00F33D6D">
        <w:rPr>
          <w:i/>
          <w:sz w:val="24"/>
          <w:szCs w:val="24"/>
        </w:rPr>
        <w:t>Becoming Hispanic-Serving Institutions: Opportunities for Colleges and Universities (Reforming Higher Education: Innovation and the Public Good)</w:t>
      </w:r>
      <w:r w:rsidR="00F33D6D">
        <w:rPr>
          <w:sz w:val="24"/>
          <w:szCs w:val="24"/>
        </w:rPr>
        <w:t xml:space="preserve"> is now available.</w:t>
      </w:r>
    </w:p>
    <w:p w:rsidR="00153539" w:rsidRDefault="00153539" w:rsidP="00C57B95">
      <w:pPr>
        <w:ind w:left="1800"/>
        <w:rPr>
          <w:sz w:val="24"/>
          <w:szCs w:val="24"/>
        </w:rPr>
      </w:pPr>
    </w:p>
    <w:p w:rsidR="00C57B95" w:rsidRDefault="00C57B95" w:rsidP="00C57B95">
      <w:pPr>
        <w:rPr>
          <w:sz w:val="24"/>
          <w:szCs w:val="24"/>
        </w:rPr>
      </w:pPr>
      <w:r>
        <w:rPr>
          <w:sz w:val="24"/>
          <w:szCs w:val="24"/>
        </w:rPr>
        <w:t>******</w:t>
      </w:r>
      <w:r w:rsidRPr="00C57B95">
        <w:rPr>
          <w:sz w:val="24"/>
          <w:szCs w:val="24"/>
        </w:rPr>
        <w:t>Next Meeting, April 24, 2019</w:t>
      </w:r>
    </w:p>
    <w:p w:rsidR="00017AEF" w:rsidRPr="00C57B95" w:rsidRDefault="00126AD3" w:rsidP="00C57B95">
      <w:pPr>
        <w:rPr>
          <w:sz w:val="24"/>
          <w:szCs w:val="24"/>
        </w:rPr>
      </w:pPr>
      <w:r>
        <w:rPr>
          <w:sz w:val="24"/>
          <w:szCs w:val="24"/>
        </w:rPr>
        <w:t xml:space="preserve">******Summer </w:t>
      </w:r>
      <w:r w:rsidR="00017AEF">
        <w:rPr>
          <w:sz w:val="24"/>
          <w:szCs w:val="24"/>
        </w:rPr>
        <w:t>Meetings?</w:t>
      </w:r>
    </w:p>
    <w:p w:rsidR="00C57B95" w:rsidRPr="004E7DDA" w:rsidRDefault="00C57B95" w:rsidP="00153539">
      <w:pPr>
        <w:ind w:left="360"/>
        <w:rPr>
          <w:sz w:val="24"/>
          <w:szCs w:val="24"/>
        </w:rPr>
      </w:pPr>
    </w:p>
    <w:p w:rsidR="00506FC1" w:rsidRPr="00CD3CF1" w:rsidRDefault="00506FC1" w:rsidP="00CD3CF1">
      <w:pPr>
        <w:shd w:val="clear" w:color="auto" w:fill="FFFFFF"/>
        <w:spacing w:before="75" w:after="75" w:line="312" w:lineRule="atLeast"/>
        <w:rPr>
          <w:rFonts w:eastAsia="Times New Roman" w:cs="Helvetica"/>
          <w:b/>
          <w:color w:val="222222"/>
          <w:sz w:val="24"/>
          <w:szCs w:val="24"/>
        </w:rPr>
      </w:pPr>
    </w:p>
    <w:sectPr w:rsidR="00506FC1" w:rsidRPr="00CD3CF1" w:rsidSect="00C57B95">
      <w:pgSz w:w="12240" w:h="15840"/>
      <w:pgMar w:top="1440" w:right="1800" w:bottom="1440" w:left="1008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6" w:rsidRDefault="008E3B56" w:rsidP="0043138F">
      <w:r>
        <w:separator/>
      </w:r>
    </w:p>
  </w:endnote>
  <w:endnote w:type="continuationSeparator" w:id="0">
    <w:p w:rsidR="008E3B56" w:rsidRDefault="008E3B56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6" w:rsidRDefault="008E3B56" w:rsidP="0043138F">
      <w:r>
        <w:separator/>
      </w:r>
    </w:p>
  </w:footnote>
  <w:footnote w:type="continuationSeparator" w:id="0">
    <w:p w:rsidR="008E3B56" w:rsidRDefault="008E3B56" w:rsidP="0043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3C"/>
    <w:multiLevelType w:val="hybridMultilevel"/>
    <w:tmpl w:val="C1A68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2F8"/>
    <w:multiLevelType w:val="multilevel"/>
    <w:tmpl w:val="A79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E729B"/>
    <w:multiLevelType w:val="multilevel"/>
    <w:tmpl w:val="C4C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24049"/>
    <w:multiLevelType w:val="multilevel"/>
    <w:tmpl w:val="DB9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A4116"/>
    <w:multiLevelType w:val="hybridMultilevel"/>
    <w:tmpl w:val="393AB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D9E"/>
    <w:multiLevelType w:val="hybridMultilevel"/>
    <w:tmpl w:val="D46A6628"/>
    <w:lvl w:ilvl="0" w:tplc="7E7A6A8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9C4356"/>
    <w:multiLevelType w:val="multilevel"/>
    <w:tmpl w:val="D3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70FD1"/>
    <w:multiLevelType w:val="hybridMultilevel"/>
    <w:tmpl w:val="D4B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AE2"/>
    <w:multiLevelType w:val="hybridMultilevel"/>
    <w:tmpl w:val="F4AC0C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A1B30C6"/>
    <w:multiLevelType w:val="hybridMultilevel"/>
    <w:tmpl w:val="B7D88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21BCF"/>
    <w:multiLevelType w:val="hybridMultilevel"/>
    <w:tmpl w:val="2D8E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2NDE2NzYyMDVW0lEKTi0uzszPAykwMqgFADldzREtAAAA"/>
  </w:docVars>
  <w:rsids>
    <w:rsidRoot w:val="001F589F"/>
    <w:rsid w:val="00003786"/>
    <w:rsid w:val="000037BF"/>
    <w:rsid w:val="00017AEF"/>
    <w:rsid w:val="00020DA8"/>
    <w:rsid w:val="000B0AAA"/>
    <w:rsid w:val="000B4ADA"/>
    <w:rsid w:val="000B5BEA"/>
    <w:rsid w:val="000F5550"/>
    <w:rsid w:val="00126AD3"/>
    <w:rsid w:val="00153539"/>
    <w:rsid w:val="0016485B"/>
    <w:rsid w:val="001B0A03"/>
    <w:rsid w:val="001F589F"/>
    <w:rsid w:val="001F6DB1"/>
    <w:rsid w:val="0025590E"/>
    <w:rsid w:val="00260A85"/>
    <w:rsid w:val="00266259"/>
    <w:rsid w:val="002D7363"/>
    <w:rsid w:val="002F71B0"/>
    <w:rsid w:val="003270DC"/>
    <w:rsid w:val="00331F85"/>
    <w:rsid w:val="003422C4"/>
    <w:rsid w:val="003448F4"/>
    <w:rsid w:val="00356967"/>
    <w:rsid w:val="00373AB6"/>
    <w:rsid w:val="00375E73"/>
    <w:rsid w:val="003A271E"/>
    <w:rsid w:val="003C748D"/>
    <w:rsid w:val="003F500C"/>
    <w:rsid w:val="0043138F"/>
    <w:rsid w:val="00453528"/>
    <w:rsid w:val="0046221F"/>
    <w:rsid w:val="00491C6B"/>
    <w:rsid w:val="004C4A21"/>
    <w:rsid w:val="004C617C"/>
    <w:rsid w:val="004E7DDA"/>
    <w:rsid w:val="00506FC1"/>
    <w:rsid w:val="00513C5E"/>
    <w:rsid w:val="00520AC8"/>
    <w:rsid w:val="00541243"/>
    <w:rsid w:val="00561DB9"/>
    <w:rsid w:val="005C2DFE"/>
    <w:rsid w:val="005E02C6"/>
    <w:rsid w:val="005E57B4"/>
    <w:rsid w:val="005F674E"/>
    <w:rsid w:val="006001E5"/>
    <w:rsid w:val="006145B1"/>
    <w:rsid w:val="00644DD4"/>
    <w:rsid w:val="006776C1"/>
    <w:rsid w:val="006B4A08"/>
    <w:rsid w:val="006F4BDB"/>
    <w:rsid w:val="00705686"/>
    <w:rsid w:val="007114ED"/>
    <w:rsid w:val="00713E6F"/>
    <w:rsid w:val="007536DA"/>
    <w:rsid w:val="00757A52"/>
    <w:rsid w:val="00777798"/>
    <w:rsid w:val="007A0B3D"/>
    <w:rsid w:val="007B1D71"/>
    <w:rsid w:val="007B6C89"/>
    <w:rsid w:val="007D7D65"/>
    <w:rsid w:val="007F6BB5"/>
    <w:rsid w:val="00805893"/>
    <w:rsid w:val="00805D2B"/>
    <w:rsid w:val="008B1422"/>
    <w:rsid w:val="008B2C2A"/>
    <w:rsid w:val="008E3B56"/>
    <w:rsid w:val="008F76C6"/>
    <w:rsid w:val="00992154"/>
    <w:rsid w:val="009A7FA4"/>
    <w:rsid w:val="00A21E1A"/>
    <w:rsid w:val="00A44239"/>
    <w:rsid w:val="00A62A05"/>
    <w:rsid w:val="00A647A6"/>
    <w:rsid w:val="00A729E2"/>
    <w:rsid w:val="00AB7B40"/>
    <w:rsid w:val="00AD70BF"/>
    <w:rsid w:val="00B8249D"/>
    <w:rsid w:val="00BB13A2"/>
    <w:rsid w:val="00BB418C"/>
    <w:rsid w:val="00BB59C9"/>
    <w:rsid w:val="00C57B95"/>
    <w:rsid w:val="00C73D35"/>
    <w:rsid w:val="00CA4CCD"/>
    <w:rsid w:val="00CC052A"/>
    <w:rsid w:val="00CC092B"/>
    <w:rsid w:val="00CC30A1"/>
    <w:rsid w:val="00CD3CF1"/>
    <w:rsid w:val="00CF4C6B"/>
    <w:rsid w:val="00CF6FD2"/>
    <w:rsid w:val="00D3506C"/>
    <w:rsid w:val="00D37547"/>
    <w:rsid w:val="00D47DC0"/>
    <w:rsid w:val="00D63B85"/>
    <w:rsid w:val="00D77EAD"/>
    <w:rsid w:val="00D97AA3"/>
    <w:rsid w:val="00DC1F5D"/>
    <w:rsid w:val="00DF565A"/>
    <w:rsid w:val="00E106EF"/>
    <w:rsid w:val="00E77211"/>
    <w:rsid w:val="00ED584C"/>
    <w:rsid w:val="00F33D6D"/>
    <w:rsid w:val="00F41A4E"/>
    <w:rsid w:val="00F516D5"/>
    <w:rsid w:val="00F9678C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2199-187D-47A6-90E5-A1789E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5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3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71B0"/>
    <w:rPr>
      <w:color w:val="0000FF"/>
      <w:u w:val="single"/>
    </w:rPr>
  </w:style>
  <w:style w:type="character" w:customStyle="1" w:styleId="m-7944957939606561203gmail-caps">
    <w:name w:val="m_-7944957939606561203gmail-caps"/>
    <w:basedOn w:val="DefaultParagraphFont"/>
    <w:rsid w:val="0051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BE00-75DA-46A7-BF33-68B59C77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er218</dc:creator>
  <cp:keywords/>
  <dc:description/>
  <cp:lastModifiedBy>er218</cp:lastModifiedBy>
  <cp:revision>8</cp:revision>
  <cp:lastPrinted>2019-03-26T21:06:00Z</cp:lastPrinted>
  <dcterms:created xsi:type="dcterms:W3CDTF">2019-03-26T17:25:00Z</dcterms:created>
  <dcterms:modified xsi:type="dcterms:W3CDTF">2019-03-26T21:55:00Z</dcterms:modified>
</cp:coreProperties>
</file>